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102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49"/>
        <w:gridCol w:w="1890"/>
        <w:gridCol w:w="3464"/>
        <w:gridCol w:w="3272"/>
      </w:tblGrid>
      <w:tr w:rsidR="00F006CD" w:rsidRPr="006A3B79" w14:paraId="1B735DC2" w14:textId="77777777" w:rsidTr="006A3B79">
        <w:tc>
          <w:tcPr>
            <w:tcW w:w="1649" w:type="dxa"/>
          </w:tcPr>
          <w:p w14:paraId="4CF84AAE" w14:textId="77777777" w:rsidR="00F006CD" w:rsidRDefault="006E0635">
            <w:pPr>
              <w:widowControl w:val="0"/>
              <w:spacing w:after="0" w:line="240" w:lineRule="auto"/>
              <w:jc w:val="both"/>
              <w:rPr>
                <w:rFonts w:ascii="Roboto Light" w:eastAsia="Roboto Light" w:hAnsi="Roboto Light" w:cs="Roboto Light"/>
                <w:lang w:val="en-US" w:eastAsia="ru-RU" w:bidi="ru-RU"/>
              </w:rPr>
            </w:pPr>
            <w:r>
              <w:rPr>
                <w:rFonts w:ascii="Roboto Light" w:eastAsia="Roboto Light" w:hAnsi="Roboto Light" w:cs="Roboto Light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FB8918C" wp14:editId="26B48825">
                      <wp:extent cx="838200" cy="577850"/>
                      <wp:effectExtent l="0" t="0" r="0" b="1270"/>
                      <wp:docPr id="2" name="Изображение 18" descr="PD Logo-ma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Изображение 18" descr="PD Logo-mai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l="10091" t="15845" r="8409" b="135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8200" cy="5778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6.0pt;height:45.5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6C55D80A" w14:textId="77777777" w:rsidR="00A70FF2" w:rsidRDefault="006E0635">
            <w:pPr>
              <w:widowControl w:val="0"/>
              <w:spacing w:after="0" w:line="240" w:lineRule="auto"/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</w:pPr>
            <w:r>
              <w:rPr>
                <w:rFonts w:ascii="Roboto" w:eastAsia="Roboto Light" w:hAnsi="Roboto" w:cs="Roboto"/>
                <w:noProof/>
                <w:sz w:val="17"/>
                <w:szCs w:val="17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0" allowOverlap="1" wp14:anchorId="76D7B693" wp14:editId="4C841C03">
                      <wp:simplePos x="0" y="0"/>
                      <wp:positionH relativeFrom="page">
                        <wp:posOffset>2905760</wp:posOffset>
                      </wp:positionH>
                      <wp:positionV relativeFrom="paragraph">
                        <wp:posOffset>255270</wp:posOffset>
                      </wp:positionV>
                      <wp:extent cx="3810" cy="1270"/>
                      <wp:effectExtent l="4445" t="0" r="10795" b="635"/>
                      <wp:wrapNone/>
                      <wp:docPr id="3" name="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5760">
                                <a:solidFill>
                                  <a:srgbClr val="FEC46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20" style="position:absolute;mso-wrap-distance-left:0.0pt;mso-wrap-distance-top:0.0pt;mso-wrap-distance-right:0.0pt;mso-wrap-distance-bottom:0.0pt;z-index:251659264;o:allowoverlap:true;o:allowincell:false;mso-position-horizontal-relative:page;margin-left:228.8pt;mso-position-horizontal:absolute;mso-position-vertical-relative:text;margin-top:20.1pt;mso-position-vertical:absolute;width:0.3pt;height:0.1pt;flip:x;" coordsize="100000,100000" path="" filled="f" strokecolor="#FEC467" strokeweight="0.45pt">
                      <v:path textboxrect="0,0,0,0"/>
                    </v:shape>
                  </w:pict>
                </mc:Fallback>
              </mc:AlternateContent>
            </w:r>
            <w:r w:rsidR="00A70FF2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Общество с огран</w:t>
            </w:r>
            <w:r w:rsidR="00B775F4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иченной ответственностью «Парк Д</w:t>
            </w:r>
            <w:r w:rsidR="00A70FF2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евелопмент»</w:t>
            </w:r>
          </w:p>
          <w:p w14:paraId="344DE7E0" w14:textId="77777777" w:rsidR="00F006CD" w:rsidRDefault="00A70FF2">
            <w:pPr>
              <w:widowControl w:val="0"/>
              <w:spacing w:after="0" w:line="240" w:lineRule="auto"/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</w:pPr>
            <w:r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(</w:t>
            </w:r>
            <w:r w:rsidR="006E0635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ООО</w:t>
            </w:r>
            <w:r w:rsidR="006E0635" w:rsidRPr="00147754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 xml:space="preserve"> </w:t>
            </w:r>
            <w:r w:rsidR="006E0635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«Парк</w:t>
            </w:r>
            <w:r w:rsidR="006E0635" w:rsidRPr="00147754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 xml:space="preserve"> Девелопмент</w:t>
            </w:r>
            <w:r w:rsidR="006E0635"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»</w:t>
            </w:r>
            <w:r>
              <w:rPr>
                <w:rFonts w:ascii="Roboto" w:eastAsia="Roboto Light" w:hAnsi="Roboto" w:cs="Roboto"/>
                <w:sz w:val="17"/>
                <w:szCs w:val="17"/>
                <w:lang w:eastAsia="ru-RU" w:bidi="ru-RU"/>
              </w:rPr>
              <w:t>)</w:t>
            </w:r>
          </w:p>
          <w:p w14:paraId="2BC55A1D" w14:textId="77777777" w:rsidR="00F006CD" w:rsidRDefault="00F006CD">
            <w:pPr>
              <w:widowControl w:val="0"/>
              <w:spacing w:after="0" w:line="240" w:lineRule="auto"/>
              <w:jc w:val="both"/>
              <w:rPr>
                <w:rFonts w:ascii="Roboto Light" w:eastAsia="Roboto Light" w:hAnsi="Roboto Light" w:cs="Roboto Light"/>
                <w:lang w:eastAsia="ru-RU" w:bidi="ru-RU"/>
              </w:rPr>
            </w:pPr>
          </w:p>
        </w:tc>
        <w:tc>
          <w:tcPr>
            <w:tcW w:w="3464" w:type="dxa"/>
          </w:tcPr>
          <w:p w14:paraId="4D1EC6ED" w14:textId="77777777" w:rsidR="00B775F4" w:rsidRDefault="00A70FF2" w:rsidP="00B775F4">
            <w:pPr>
              <w:widowControl w:val="0"/>
              <w:spacing w:after="0" w:line="240" w:lineRule="auto"/>
              <w:jc w:val="both"/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Адрес:</w:t>
            </w:r>
            <w:r w:rsidR="00B775F4">
              <w:rPr>
                <w:rFonts w:ascii="Roboto" w:hAnsi="Roboto"/>
                <w:sz w:val="17"/>
                <w:szCs w:val="17"/>
              </w:rPr>
              <w:t xml:space="preserve"> Континентальный проспект,</w:t>
            </w:r>
            <w:r w:rsidR="00B775F4" w:rsidRPr="00147754">
              <w:rPr>
                <w:rFonts w:ascii="Roboto" w:hAnsi="Roboto"/>
                <w:sz w:val="17"/>
                <w:szCs w:val="17"/>
              </w:rPr>
              <w:t xml:space="preserve"> </w:t>
            </w:r>
          </w:p>
          <w:p w14:paraId="30C25B60" w14:textId="77777777" w:rsidR="00F006CD" w:rsidRDefault="00B775F4" w:rsidP="003F4086">
            <w:pPr>
              <w:widowControl w:val="0"/>
              <w:tabs>
                <w:tab w:val="center" w:pos="1624"/>
              </w:tabs>
              <w:spacing w:after="0" w:line="240" w:lineRule="auto"/>
              <w:jc w:val="both"/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д. 6, оф. 6</w:t>
            </w:r>
            <w:r w:rsidR="003F4086">
              <w:rPr>
                <w:rFonts w:ascii="Roboto" w:hAnsi="Roboto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Roboto" w:hAnsi="Roboto"/>
                <w:sz w:val="17"/>
                <w:szCs w:val="17"/>
              </w:rPr>
              <w:t>г.Сочи</w:t>
            </w:r>
            <w:proofErr w:type="spellEnd"/>
            <w:r>
              <w:rPr>
                <w:rFonts w:ascii="Roboto" w:hAnsi="Roboto"/>
                <w:sz w:val="17"/>
                <w:szCs w:val="17"/>
              </w:rPr>
              <w:t xml:space="preserve">, </w:t>
            </w:r>
            <w:r w:rsidR="006E0635">
              <w:rPr>
                <w:rFonts w:ascii="Roboto" w:hAnsi="Roboto"/>
                <w:sz w:val="17"/>
                <w:szCs w:val="17"/>
              </w:rPr>
              <w:t xml:space="preserve">354340, </w:t>
            </w:r>
          </w:p>
          <w:p w14:paraId="2B382D38" w14:textId="77777777" w:rsidR="00B775F4" w:rsidRDefault="006A3B79">
            <w:pPr>
              <w:widowControl w:val="0"/>
              <w:spacing w:after="0" w:line="240" w:lineRule="auto"/>
              <w:jc w:val="both"/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почтовый адрес</w:t>
            </w:r>
            <w:r w:rsidR="00B775F4">
              <w:rPr>
                <w:rFonts w:ascii="Roboto" w:hAnsi="Roboto"/>
                <w:sz w:val="17"/>
                <w:szCs w:val="17"/>
              </w:rPr>
              <w:t>: Таврическая ул.,</w:t>
            </w:r>
          </w:p>
          <w:p w14:paraId="252B91CA" w14:textId="77777777" w:rsidR="006A3B79" w:rsidRDefault="00B775F4">
            <w:pPr>
              <w:widowControl w:val="0"/>
              <w:spacing w:after="0" w:line="240" w:lineRule="auto"/>
              <w:jc w:val="both"/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д.5, а/я 57, г. Сочи, 354349</w:t>
            </w:r>
          </w:p>
          <w:p w14:paraId="1384C110" w14:textId="77777777" w:rsidR="006A3B79" w:rsidRDefault="006A3B79">
            <w:pPr>
              <w:widowControl w:val="0"/>
              <w:spacing w:after="0" w:line="240" w:lineRule="auto"/>
              <w:jc w:val="both"/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 xml:space="preserve">тел. </w:t>
            </w:r>
            <w:r w:rsidR="00A70FF2">
              <w:rPr>
                <w:rFonts w:ascii="Roboto" w:hAnsi="Roboto"/>
                <w:sz w:val="17"/>
                <w:szCs w:val="17"/>
              </w:rPr>
              <w:t>8-</w:t>
            </w:r>
            <w:r w:rsidR="00EA1FF9">
              <w:rPr>
                <w:rFonts w:ascii="Roboto" w:hAnsi="Roboto"/>
                <w:sz w:val="17"/>
                <w:szCs w:val="17"/>
              </w:rPr>
              <w:t>862-279-47-97</w:t>
            </w:r>
          </w:p>
          <w:p w14:paraId="66EF2BA5" w14:textId="77777777" w:rsidR="006A3B79" w:rsidRDefault="006A3B79">
            <w:pPr>
              <w:widowControl w:val="0"/>
              <w:spacing w:after="0" w:line="240" w:lineRule="auto"/>
              <w:jc w:val="both"/>
              <w:rPr>
                <w:rFonts w:ascii="Roboto Light" w:eastAsia="Roboto Light" w:hAnsi="Roboto Light" w:cs="Roboto Light"/>
                <w:sz w:val="17"/>
                <w:szCs w:val="17"/>
                <w:lang w:eastAsia="ru-RU" w:bidi="ru-RU"/>
              </w:rPr>
            </w:pPr>
          </w:p>
        </w:tc>
        <w:tc>
          <w:tcPr>
            <w:tcW w:w="3272" w:type="dxa"/>
          </w:tcPr>
          <w:p w14:paraId="006A58EC" w14:textId="77777777" w:rsidR="00F006CD" w:rsidRPr="006A3B79" w:rsidRDefault="006E0635">
            <w:pPr>
              <w:widowControl w:val="0"/>
              <w:spacing w:after="0" w:line="240" w:lineRule="auto"/>
              <w:jc w:val="both"/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</w:pPr>
            <w:r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 xml:space="preserve">ИНН: </w:t>
            </w:r>
            <w:r w:rsidR="006A3B79"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2367017468</w:t>
            </w:r>
          </w:p>
          <w:p w14:paraId="0AE21281" w14:textId="77777777" w:rsidR="006A3B79" w:rsidRPr="006A3B79" w:rsidRDefault="006A3B79">
            <w:pPr>
              <w:widowControl w:val="0"/>
              <w:spacing w:after="0" w:line="240" w:lineRule="auto"/>
              <w:jc w:val="both"/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</w:pPr>
            <w:r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КПП: 236701001</w:t>
            </w:r>
          </w:p>
          <w:p w14:paraId="1DEC9E42" w14:textId="77777777" w:rsidR="00F006CD" w:rsidRPr="006A3B79" w:rsidRDefault="006E0635">
            <w:pPr>
              <w:widowControl w:val="0"/>
              <w:spacing w:after="0" w:line="240" w:lineRule="auto"/>
              <w:jc w:val="both"/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</w:pPr>
            <w:r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 xml:space="preserve">ОГРН: </w:t>
            </w:r>
            <w:r w:rsid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1212300001341</w:t>
            </w:r>
          </w:p>
          <w:p w14:paraId="197FFC38" w14:textId="77777777" w:rsidR="008E4DA4" w:rsidRPr="006A3B79" w:rsidRDefault="008E4DA4">
            <w:pPr>
              <w:widowControl w:val="0"/>
              <w:spacing w:after="0" w:line="240" w:lineRule="auto"/>
              <w:jc w:val="both"/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</w:pP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e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-</w:t>
            </w: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mail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:</w:t>
            </w: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info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@</w:t>
            </w: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park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-</w:t>
            </w: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dev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.</w:t>
            </w:r>
            <w:proofErr w:type="spellStart"/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ru</w:t>
            </w:r>
            <w:proofErr w:type="spellEnd"/>
          </w:p>
          <w:p w14:paraId="5DFBAEF2" w14:textId="77777777" w:rsidR="008E4DA4" w:rsidRPr="006A3B79" w:rsidRDefault="008E4DA4">
            <w:pPr>
              <w:widowControl w:val="0"/>
              <w:spacing w:after="0" w:line="240" w:lineRule="auto"/>
              <w:jc w:val="both"/>
              <w:rPr>
                <w:rFonts w:ascii="Roboto Light" w:eastAsia="Roboto Light" w:hAnsi="Roboto Light" w:cs="Roboto Light"/>
                <w:sz w:val="17"/>
                <w:szCs w:val="17"/>
                <w:lang w:eastAsia="ru-RU" w:bidi="ru-RU"/>
              </w:rPr>
            </w:pP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http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://</w:t>
            </w: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park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-</w:t>
            </w:r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dev</w:t>
            </w:r>
            <w:r w:rsidRPr="006A3B79">
              <w:rPr>
                <w:rFonts w:ascii="Roboto" w:eastAsia="Roboto Light" w:hAnsi="Roboto" w:cs="Roboto Light"/>
                <w:sz w:val="17"/>
                <w:szCs w:val="17"/>
                <w:lang w:eastAsia="ru-RU" w:bidi="ru-RU"/>
              </w:rPr>
              <w:t>.</w:t>
            </w:r>
            <w:proofErr w:type="spellStart"/>
            <w:r>
              <w:rPr>
                <w:rFonts w:ascii="Roboto" w:eastAsia="Roboto Light" w:hAnsi="Roboto" w:cs="Roboto Light"/>
                <w:sz w:val="17"/>
                <w:szCs w:val="17"/>
                <w:lang w:val="en-US" w:eastAsia="ru-RU" w:bidi="ru-RU"/>
              </w:rPr>
              <w:t>ru</w:t>
            </w:r>
            <w:proofErr w:type="spellEnd"/>
          </w:p>
        </w:tc>
      </w:tr>
    </w:tbl>
    <w:p w14:paraId="78ED811C" w14:textId="77777777" w:rsidR="00B775F4" w:rsidRDefault="00B7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7F0928" w14:textId="77777777" w:rsidR="00B775F4" w:rsidRDefault="00B7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958AA7" w14:textId="77777777" w:rsidR="00BA5D37" w:rsidRPr="005A27B3" w:rsidRDefault="00BA5D37" w:rsidP="00BA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27B3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 закупки</w:t>
      </w:r>
    </w:p>
    <w:p w14:paraId="068F1249" w14:textId="77777777" w:rsidR="003F4086" w:rsidRDefault="003F4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6B25F8" w14:textId="77777777" w:rsidR="00F006CD" w:rsidRDefault="00F006CD"/>
    <w:p w14:paraId="0CF50400" w14:textId="77777777" w:rsidR="00BA5D37" w:rsidRPr="005A27B3" w:rsidRDefault="00BA5D37" w:rsidP="00BA5D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7B3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14:paraId="2EA72CB9" w14:textId="77777777" w:rsidR="00BA5D37" w:rsidRPr="005A27B3" w:rsidRDefault="00BA5D37" w:rsidP="00BA5D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2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ОТ 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ЗАКУПКИ</w:t>
      </w:r>
      <w:r w:rsidRPr="005A27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5E6B7BF0" w14:textId="77777777" w:rsidR="00BA5D37" w:rsidRDefault="00BA5D37" w:rsidP="00BA5D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E88321" w14:textId="5FE84A40" w:rsidR="00BA5D37" w:rsidRPr="00BA5D37" w:rsidRDefault="00BA5D37" w:rsidP="00BA5D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5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</w:t>
      </w:r>
      <w:proofErr w:type="gramStart"/>
      <w:r w:rsidRPr="00BA5D37">
        <w:rPr>
          <w:rFonts w:ascii="Times New Roman" w:eastAsia="Times New Roman" w:hAnsi="Times New Roman"/>
          <w:b/>
          <w:sz w:val="28"/>
          <w:szCs w:val="28"/>
          <w:lang w:eastAsia="ru-RU"/>
        </w:rPr>
        <w:t>02-21</w:t>
      </w:r>
      <w:proofErr w:type="gramEnd"/>
      <w:r w:rsidRPr="00BA5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ОРЭФ «Поставка арматурного проката»</w:t>
      </w:r>
    </w:p>
    <w:p w14:paraId="6D75654B" w14:textId="77777777" w:rsidR="00BA5D37" w:rsidRPr="005A27B3" w:rsidRDefault="00BA5D37" w:rsidP="00BA5D37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i/>
          <w:noProof/>
          <w:sz w:val="24"/>
          <w:szCs w:val="24"/>
        </w:rPr>
      </w:pPr>
    </w:p>
    <w:p w14:paraId="69FB6479" w14:textId="3D5007FF" w:rsidR="00BA5D37" w:rsidRDefault="00BA5D37" w:rsidP="00BA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Open Sans"/>
          <w:sz w:val="24"/>
          <w:szCs w:val="24"/>
        </w:rPr>
      </w:pPr>
      <w:r w:rsidRPr="005A27B3">
        <w:rPr>
          <w:rFonts w:ascii="Times New Roman" w:eastAsia="Times New Roman" w:hAnsi="Times New Roman"/>
          <w:sz w:val="28"/>
          <w:szCs w:val="28"/>
          <w:lang w:eastAsia="ru-RU"/>
        </w:rPr>
        <w:t>По решению Заказчика, руководствуясь</w:t>
      </w:r>
      <w:r w:rsidRPr="005A2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27B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F70D77">
        <w:t xml:space="preserve"> </w:t>
      </w:r>
      <w:r>
        <w:t xml:space="preserve"> </w:t>
      </w:r>
      <w:r w:rsidRPr="005A27B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 документации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Pr="005A27B3">
        <w:rPr>
          <w:rFonts w:ascii="Times New Roman" w:eastAsia="Times New Roman" w:hAnsi="Times New Roman"/>
          <w:sz w:val="28"/>
          <w:szCs w:val="28"/>
          <w:lang w:eastAsia="ru-RU"/>
        </w:rPr>
        <w:t xml:space="preserve"> (Инструкция участника закупки), на основании Поло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 о закупке товаров, работ и </w:t>
      </w:r>
      <w:r w:rsidRPr="005A27B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нужд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«Парк Девелопмент».</w:t>
      </w:r>
      <w:r w:rsidRPr="005A2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ООО «Парк Девелопмент»</w:t>
      </w:r>
      <w:r w:rsidRPr="008B5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5C12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извещает об отказе от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закупки.</w:t>
      </w:r>
    </w:p>
    <w:p w14:paraId="6C4A6DD7" w14:textId="77777777" w:rsidR="00BA5D37" w:rsidRDefault="00BA5D37" w:rsidP="00BA5D37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14:paraId="7E64C2EB" w14:textId="77777777" w:rsidR="00BA5D37" w:rsidRPr="00E60606" w:rsidRDefault="00BA5D37" w:rsidP="00BA5D37"/>
    <w:p w14:paraId="2D9C7682" w14:textId="77777777" w:rsidR="00F006CD" w:rsidRDefault="00F00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B23C7" w14:textId="77777777" w:rsidR="00F006CD" w:rsidRDefault="00F00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87F3C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D5D087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AD9991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E9374E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B66D5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A4B565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FD07D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7E1B5C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EC6AFF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1728F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249B17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5E6B3D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4F19A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59742" w14:textId="77777777" w:rsidR="00F006CD" w:rsidRDefault="00F0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06CD" w:rsidSect="00F336A1">
      <w:headerReference w:type="default" r:id="rId13"/>
      <w:pgSz w:w="11906" w:h="16838"/>
      <w:pgMar w:top="1134" w:right="567" w:bottom="1134" w:left="1701" w:header="142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EB44" w14:textId="77777777" w:rsidR="00700481" w:rsidRDefault="00700481">
      <w:pPr>
        <w:spacing w:line="240" w:lineRule="auto"/>
      </w:pPr>
      <w:r>
        <w:separator/>
      </w:r>
    </w:p>
  </w:endnote>
  <w:endnote w:type="continuationSeparator" w:id="0">
    <w:p w14:paraId="6767A3AE" w14:textId="77777777" w:rsidR="00700481" w:rsidRDefault="0070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45DB" w14:textId="77777777" w:rsidR="00700481" w:rsidRDefault="00700481">
      <w:pPr>
        <w:spacing w:after="0" w:line="240" w:lineRule="auto"/>
      </w:pPr>
      <w:r>
        <w:separator/>
      </w:r>
    </w:p>
  </w:footnote>
  <w:footnote w:type="continuationSeparator" w:id="0">
    <w:p w14:paraId="46D6F905" w14:textId="77777777" w:rsidR="00700481" w:rsidRDefault="0070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7B3F" w14:textId="77777777" w:rsidR="00F006CD" w:rsidRDefault="00F006CD">
    <w:pPr>
      <w:pStyle w:val="af6"/>
    </w:pPr>
  </w:p>
  <w:p w14:paraId="20211048" w14:textId="77777777" w:rsidR="00F006CD" w:rsidRDefault="00F006CD">
    <w:pPr>
      <w:pStyle w:val="af6"/>
    </w:pPr>
  </w:p>
  <w:p w14:paraId="2F7A5F51" w14:textId="77777777" w:rsidR="00F006CD" w:rsidRDefault="006E0635" w:rsidP="00F336A1">
    <w:pPr>
      <w:pStyle w:val="af6"/>
      <w:tabs>
        <w:tab w:val="clear" w:pos="4677"/>
        <w:tab w:val="clear" w:pos="9355"/>
        <w:tab w:val="left" w:pos="538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173F9D" wp14:editId="69F069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A79FA" w14:textId="77777777" w:rsidR="00F006CD" w:rsidRDefault="00F006CD">
                          <w:pPr>
                            <w:pStyle w:val="af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F173F9D" id="Текстовое поле 14" o:spid="_x0000_s1026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" filled="f" stroked="f" strokeweight=".5pt">
              <v:textbox style="mso-fit-shape-to-text:t" inset="0,0,0,0">
                <w:txbxContent>
                  <w:p w14:paraId="46FA79FA" w14:textId="77777777" w:rsidR="00F006CD" w:rsidRDefault="00F006CD">
                    <w:pPr>
                      <w:pStyle w:val="af6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178"/>
    <w:multiLevelType w:val="hybridMultilevel"/>
    <w:tmpl w:val="BC70B296"/>
    <w:lvl w:ilvl="0" w:tplc="BCC6A746">
      <w:start w:val="918"/>
      <w:numFmt w:val="decimal"/>
      <w:suff w:val="space"/>
      <w:lvlText w:val="(%1)"/>
      <w:lvlJc w:val="left"/>
    </w:lvl>
    <w:lvl w:ilvl="1" w:tplc="927C3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F431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BAD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C230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6AE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806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2CC7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F47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D8044E7"/>
    <w:multiLevelType w:val="hybridMultilevel"/>
    <w:tmpl w:val="1152B72C"/>
    <w:lvl w:ilvl="0" w:tplc="B1ACA794">
      <w:start w:val="918"/>
      <w:numFmt w:val="decimal"/>
      <w:suff w:val="space"/>
      <w:lvlText w:val="(%1)"/>
      <w:lvlJc w:val="left"/>
    </w:lvl>
    <w:lvl w:ilvl="1" w:tplc="63307C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4C59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28B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B8E9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001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B0A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5E30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78DB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CD"/>
    <w:rsid w:val="000039A4"/>
    <w:rsid w:val="00147754"/>
    <w:rsid w:val="003432AB"/>
    <w:rsid w:val="003F4086"/>
    <w:rsid w:val="006A3B79"/>
    <w:rsid w:val="006E0635"/>
    <w:rsid w:val="00700481"/>
    <w:rsid w:val="008E4DA4"/>
    <w:rsid w:val="00A70FF2"/>
    <w:rsid w:val="00B775F4"/>
    <w:rsid w:val="00B84280"/>
    <w:rsid w:val="00BA5D37"/>
    <w:rsid w:val="00EA1FF9"/>
    <w:rsid w:val="00EB63AC"/>
    <w:rsid w:val="00F006CD"/>
    <w:rsid w:val="00F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5C458"/>
  <w15:docId w15:val="{F9B12894-8A97-4462-9A16-859AB59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link w:val="af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Текст выноски Знак"/>
    <w:basedOn w:val="a0"/>
    <w:link w:val="af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link w:val="af6"/>
    <w:uiPriority w:val="99"/>
    <w:qFormat/>
  </w:style>
  <w:style w:type="character" w:customStyle="1" w:styleId="af9">
    <w:name w:val="Нижний колонтитул Знак"/>
    <w:basedOn w:val="a0"/>
    <w:link w:val="af8"/>
    <w:uiPriority w:val="99"/>
    <w:qFormat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Олимпийский Департамент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Ляшко</cp:lastModifiedBy>
  <cp:revision>2</cp:revision>
  <dcterms:created xsi:type="dcterms:W3CDTF">2021-08-05T08:56:00Z</dcterms:created>
  <dcterms:modified xsi:type="dcterms:W3CDTF">2021-08-05T08:56:00Z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